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34" w:rsidRPr="002A4DAB" w:rsidRDefault="002A4DAB" w:rsidP="002A4D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Народные промыслы Смоленского края.</w:t>
      </w:r>
    </w:p>
    <w:p w:rsidR="00263534" w:rsidRPr="00263534" w:rsidRDefault="00263534" w:rsidP="002635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34">
        <w:rPr>
          <w:rFonts w:ascii="Times New Roman" w:hAnsi="Times New Roman" w:cs="Times New Roman"/>
          <w:sz w:val="28"/>
          <w:szCs w:val="28"/>
        </w:rPr>
        <w:t>Народные промыслы</w:t>
      </w:r>
      <w:r w:rsidR="00E92BB7">
        <w:rPr>
          <w:rFonts w:ascii="Times New Roman" w:hAnsi="Times New Roman" w:cs="Times New Roman"/>
          <w:sz w:val="28"/>
          <w:szCs w:val="28"/>
        </w:rPr>
        <w:t>,</w:t>
      </w:r>
      <w:r w:rsidRPr="00263534">
        <w:rPr>
          <w:rFonts w:ascii="Times New Roman" w:hAnsi="Times New Roman" w:cs="Times New Roman"/>
          <w:sz w:val="28"/>
          <w:szCs w:val="28"/>
        </w:rPr>
        <w:t xml:space="preserve"> </w:t>
      </w:r>
      <w:r w:rsidR="00E92BB7">
        <w:rPr>
          <w:rFonts w:ascii="Times New Roman" w:hAnsi="Times New Roman" w:cs="Times New Roman"/>
          <w:sz w:val="28"/>
          <w:szCs w:val="28"/>
        </w:rPr>
        <w:t xml:space="preserve">как форма народного творчества, </w:t>
      </w:r>
      <w:bookmarkStart w:id="0" w:name="_GoBack"/>
      <w:bookmarkEnd w:id="0"/>
      <w:r w:rsidRPr="00263534">
        <w:rPr>
          <w:rFonts w:ascii="Times New Roman" w:hAnsi="Times New Roman" w:cs="Times New Roman"/>
          <w:sz w:val="28"/>
          <w:szCs w:val="28"/>
        </w:rPr>
        <w:t>столетиями складывались в разных регионах России. В их основе лежит искусство обработки дерева, глины, камня, металла и других природных материалов. Из сырья, которым богаты отдельные земли, местные мастера создавали по-особенному украшенные изделия ручной работы: в Филимоново лепили и расписывали яркими красками глиняные игрушки, в Вологде плели тонкое кружево, в Тобольске вырезали фигурки из кости…</w:t>
      </w:r>
    </w:p>
    <w:p w:rsidR="001B0A11" w:rsidRDefault="005159FC" w:rsidP="002635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«Года культурного наследия России» </w:t>
      </w:r>
      <w:r w:rsidR="00263534">
        <w:rPr>
          <w:rFonts w:ascii="Times New Roman" w:hAnsi="Times New Roman" w:cs="Times New Roman"/>
          <w:sz w:val="28"/>
          <w:szCs w:val="28"/>
        </w:rPr>
        <w:t>Г</w:t>
      </w:r>
      <w:r w:rsidR="00AC777C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культуры </w:t>
      </w:r>
      <w:r w:rsidR="00263534">
        <w:rPr>
          <w:rFonts w:ascii="Times New Roman" w:hAnsi="Times New Roman" w:cs="Times New Roman"/>
          <w:sz w:val="28"/>
          <w:szCs w:val="28"/>
        </w:rPr>
        <w:t xml:space="preserve">«Смоленская областная библиотека для детей и молодёжи имени И.С. Соколова-Микитова» создала </w:t>
      </w:r>
      <w:r w:rsidR="00263534" w:rsidRPr="00263534">
        <w:rPr>
          <w:rFonts w:ascii="Times New Roman" w:hAnsi="Times New Roman" w:cs="Times New Roman"/>
          <w:sz w:val="28"/>
          <w:szCs w:val="28"/>
        </w:rPr>
        <w:t>интерактивный путеводитель по народным промыслам</w:t>
      </w:r>
      <w:r w:rsidR="001B0A11">
        <w:rPr>
          <w:rFonts w:ascii="Times New Roman" w:hAnsi="Times New Roman" w:cs="Times New Roman"/>
          <w:sz w:val="28"/>
          <w:szCs w:val="28"/>
        </w:rPr>
        <w:t xml:space="preserve"> России «Добрых рук мастерство».</w:t>
      </w:r>
    </w:p>
    <w:p w:rsidR="001B0A11" w:rsidRDefault="001B0A11" w:rsidP="002635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беседы к беседе читатели знакомились с  </w:t>
      </w:r>
      <w:r w:rsidR="00AB3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известными далеко за пределами России промыслами: </w:t>
      </w:r>
      <w:r w:rsidR="00AB3DF1">
        <w:rPr>
          <w:rFonts w:ascii="Times New Roman" w:hAnsi="Times New Roman" w:cs="Times New Roman"/>
          <w:sz w:val="28"/>
          <w:szCs w:val="28"/>
        </w:rPr>
        <w:t>«Хохлома», «Городецкая роспись», «Гжель», «</w:t>
      </w:r>
      <w:proofErr w:type="spellStart"/>
      <w:r w:rsidR="00AB3DF1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="00AB3DF1">
        <w:rPr>
          <w:rFonts w:ascii="Times New Roman" w:hAnsi="Times New Roman" w:cs="Times New Roman"/>
          <w:sz w:val="28"/>
          <w:szCs w:val="28"/>
        </w:rPr>
        <w:t xml:space="preserve">», «Северные росписи», «Русское кружево». </w:t>
      </w:r>
      <w:r w:rsidR="005159FC">
        <w:rPr>
          <w:rFonts w:ascii="Times New Roman" w:hAnsi="Times New Roman" w:cs="Times New Roman"/>
          <w:sz w:val="28"/>
          <w:szCs w:val="28"/>
        </w:rPr>
        <w:t>Од</w:t>
      </w:r>
      <w:r w:rsidR="00263534">
        <w:rPr>
          <w:rFonts w:ascii="Times New Roman" w:hAnsi="Times New Roman" w:cs="Times New Roman"/>
          <w:sz w:val="28"/>
          <w:szCs w:val="28"/>
        </w:rPr>
        <w:t>н</w:t>
      </w:r>
      <w:r w:rsidR="00AB3DF1">
        <w:rPr>
          <w:rFonts w:ascii="Times New Roman" w:hAnsi="Times New Roman" w:cs="Times New Roman"/>
          <w:sz w:val="28"/>
          <w:szCs w:val="28"/>
        </w:rPr>
        <w:t>а</w:t>
      </w:r>
      <w:r w:rsidR="00263534">
        <w:rPr>
          <w:rFonts w:ascii="Times New Roman" w:hAnsi="Times New Roman" w:cs="Times New Roman"/>
          <w:sz w:val="28"/>
          <w:szCs w:val="28"/>
        </w:rPr>
        <w:t xml:space="preserve"> из </w:t>
      </w:r>
      <w:r w:rsidR="00AB3DF1">
        <w:rPr>
          <w:rFonts w:ascii="Times New Roman" w:hAnsi="Times New Roman" w:cs="Times New Roman"/>
          <w:sz w:val="28"/>
          <w:szCs w:val="28"/>
        </w:rPr>
        <w:t>бесед</w:t>
      </w:r>
      <w:r w:rsidR="00263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0C3560">
        <w:rPr>
          <w:rFonts w:ascii="Times New Roman" w:hAnsi="Times New Roman" w:cs="Times New Roman"/>
          <w:sz w:val="28"/>
          <w:szCs w:val="28"/>
        </w:rPr>
        <w:t>посвящена</w:t>
      </w:r>
      <w:r w:rsidR="00263534">
        <w:rPr>
          <w:rFonts w:ascii="Times New Roman" w:hAnsi="Times New Roman" w:cs="Times New Roman"/>
          <w:sz w:val="28"/>
          <w:szCs w:val="28"/>
        </w:rPr>
        <w:t xml:space="preserve"> истории промыслов Смоленского края. </w:t>
      </w:r>
    </w:p>
    <w:p w:rsidR="00033F26" w:rsidRPr="00263534" w:rsidRDefault="00263534" w:rsidP="002635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познакомится </w:t>
      </w:r>
      <w:r w:rsidR="006307C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культурным наследием</w:t>
      </w:r>
      <w:r w:rsidR="001B0A11">
        <w:rPr>
          <w:rFonts w:ascii="Times New Roman" w:hAnsi="Times New Roman" w:cs="Times New Roman"/>
          <w:sz w:val="28"/>
          <w:szCs w:val="28"/>
        </w:rPr>
        <w:t xml:space="preserve"> нашего 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33F26" w:rsidRPr="0026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34"/>
    <w:rsid w:val="00033F26"/>
    <w:rsid w:val="000C3560"/>
    <w:rsid w:val="001B0A11"/>
    <w:rsid w:val="00263534"/>
    <w:rsid w:val="002A4DAB"/>
    <w:rsid w:val="004772E9"/>
    <w:rsid w:val="005159FC"/>
    <w:rsid w:val="00527801"/>
    <w:rsid w:val="006307CF"/>
    <w:rsid w:val="008F26B2"/>
    <w:rsid w:val="00AB3DF1"/>
    <w:rsid w:val="00AC777C"/>
    <w:rsid w:val="00E60AB5"/>
    <w:rsid w:val="00E92BB7"/>
    <w:rsid w:val="00FA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F3C05-33C4-41E9-B0F8-6777978B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2022-11-30T13:05:00Z</dcterms:created>
  <dcterms:modified xsi:type="dcterms:W3CDTF">2022-12-01T12:57:00Z</dcterms:modified>
</cp:coreProperties>
</file>